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F16" w:rsidRDefault="00833B27" w:rsidP="00CC455B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PORTARIA MUNICIPAL</w:t>
      </w:r>
      <w:proofErr w:type="gramStart"/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Nº.</w:t>
      </w:r>
      <w:r w:rsidR="00580059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</w:t>
      </w:r>
      <w:r w:rsidR="005A6BAF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367</w:t>
      </w:r>
      <w:r w:rsidR="00580059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, DE 11 DE MAIO</w:t>
      </w:r>
      <w:r w:rsidR="00F01BBE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DE </w:t>
      </w:r>
      <w:proofErr w:type="gramStart"/>
      <w:r w:rsidR="00F01BBE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2026</w:t>
      </w:r>
      <w:proofErr w:type="gramEnd"/>
      <w:r w:rsidR="00CC455B" w:rsidRPr="00CC455B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</w:t>
      </w:r>
    </w:p>
    <w:p w:rsidR="00CC455B" w:rsidRPr="00CC455B" w:rsidRDefault="00CC455B" w:rsidP="00CC455B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CC455B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</w:t>
      </w:r>
    </w:p>
    <w:p w:rsidR="00111F16" w:rsidRPr="00024D31" w:rsidRDefault="00111F16" w:rsidP="00111F16">
      <w:pPr>
        <w:spacing w:after="12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024D31">
        <w:rPr>
          <w:rFonts w:ascii="Tahoma" w:eastAsia="Times New Roman" w:hAnsi="Tahoma" w:cs="Tahoma"/>
          <w:sz w:val="24"/>
          <w:szCs w:val="24"/>
          <w:lang w:eastAsia="pt-BR"/>
        </w:rPr>
        <w:t>(Que dispõe sobre nomeação d</w:t>
      </w:r>
      <w:r w:rsidR="007217E4">
        <w:rPr>
          <w:rFonts w:ascii="Tahoma" w:eastAsia="Times New Roman" w:hAnsi="Tahoma" w:cs="Tahoma"/>
          <w:sz w:val="24"/>
          <w:szCs w:val="24"/>
          <w:lang w:eastAsia="pt-BR"/>
        </w:rPr>
        <w:t>e Professor de Educação Infantil</w:t>
      </w:r>
      <w:r w:rsidR="00F36BF2">
        <w:rPr>
          <w:rFonts w:ascii="Tahoma" w:eastAsia="Times New Roman" w:hAnsi="Tahoma" w:cs="Tahoma"/>
          <w:sz w:val="24"/>
          <w:szCs w:val="24"/>
          <w:lang w:eastAsia="pt-BR"/>
        </w:rPr>
        <w:t xml:space="preserve"> I</w:t>
      </w:r>
      <w:r w:rsidR="007217E4">
        <w:rPr>
          <w:rFonts w:ascii="Tahoma" w:eastAsia="Times New Roman" w:hAnsi="Tahoma" w:cs="Tahoma"/>
          <w:sz w:val="24"/>
          <w:szCs w:val="24"/>
          <w:lang w:eastAsia="pt-BR"/>
        </w:rPr>
        <w:t>I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 xml:space="preserve"> e dá outras providências).</w:t>
      </w:r>
    </w:p>
    <w:p w:rsidR="00111F16" w:rsidRPr="00024D31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024D31" w:rsidRDefault="00111F16" w:rsidP="00111F16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TATIANA GUILHERMINO TAZINÁZZIO</w:t>
      </w: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, Prefeita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 xml:space="preserve"> Municipal de LUCÉLIA, Estado de São Paulo, usando de suas atribuições legais,</w:t>
      </w:r>
    </w:p>
    <w:p w:rsidR="00111F16" w:rsidRDefault="00111F16" w:rsidP="00111F16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024D31" w:rsidRDefault="00111F16" w:rsidP="00111F16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024D31" w:rsidRDefault="00111F16" w:rsidP="00111F16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</w:pPr>
      <w:r w:rsidRPr="00024D31">
        <w:rPr>
          <w:rFonts w:ascii="Tahoma" w:eastAsia="Times New Roman" w:hAnsi="Tahoma" w:cs="Tahoma"/>
          <w:b/>
          <w:sz w:val="24"/>
          <w:szCs w:val="24"/>
          <w:u w:val="single"/>
          <w:lang w:eastAsia="pt-BR"/>
        </w:rPr>
        <w:t>R E S O L V E:</w:t>
      </w:r>
    </w:p>
    <w:p w:rsidR="00111F16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024D31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024D31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024D31">
        <w:rPr>
          <w:rFonts w:ascii="Tahoma" w:eastAsia="Times New Roman" w:hAnsi="Tahoma" w:cs="Tahoma"/>
          <w:sz w:val="24"/>
          <w:szCs w:val="24"/>
          <w:lang w:eastAsia="pt-BR"/>
        </w:rPr>
        <w:t xml:space="preserve">1. Nomear pelo Regime Estatutário, no cargo efetivo, a Servidora </w:t>
      </w:r>
      <w:r w:rsidR="00580059">
        <w:rPr>
          <w:rFonts w:ascii="Tahoma" w:eastAsia="Times New Roman" w:hAnsi="Tahoma" w:cs="Tahoma"/>
          <w:b/>
          <w:sz w:val="24"/>
          <w:szCs w:val="24"/>
          <w:lang w:eastAsia="pt-BR"/>
        </w:rPr>
        <w:t>JULIANA PEREIRA</w:t>
      </w:r>
      <w:r w:rsidR="00580059">
        <w:rPr>
          <w:rFonts w:ascii="Tahoma" w:eastAsia="Times New Roman" w:hAnsi="Tahoma" w:cs="Tahoma"/>
          <w:sz w:val="24"/>
          <w:szCs w:val="24"/>
          <w:lang w:eastAsia="pt-BR"/>
        </w:rPr>
        <w:t xml:space="preserve">, CPF/MF. </w:t>
      </w:r>
      <w:proofErr w:type="gramStart"/>
      <w:r w:rsidR="00580059">
        <w:rPr>
          <w:rFonts w:ascii="Tahoma" w:eastAsia="Times New Roman" w:hAnsi="Tahoma" w:cs="Tahoma"/>
          <w:sz w:val="24"/>
          <w:szCs w:val="24"/>
          <w:lang w:eastAsia="pt-BR"/>
        </w:rPr>
        <w:t>nº</w:t>
      </w:r>
      <w:proofErr w:type="gramEnd"/>
      <w:r w:rsidR="00580059">
        <w:rPr>
          <w:rFonts w:ascii="Tahoma" w:eastAsia="Times New Roman" w:hAnsi="Tahoma" w:cs="Tahoma"/>
          <w:sz w:val="24"/>
          <w:szCs w:val="24"/>
          <w:lang w:eastAsia="pt-BR"/>
        </w:rPr>
        <w:t>. 454.213.018-50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 xml:space="preserve">, para exercer o cargo de </w:t>
      </w:r>
      <w:r w:rsidR="007217E4">
        <w:rPr>
          <w:rFonts w:ascii="Tahoma" w:eastAsia="Times New Roman" w:hAnsi="Tahoma" w:cs="Tahoma"/>
          <w:sz w:val="24"/>
          <w:szCs w:val="24"/>
          <w:lang w:eastAsia="pt-BR"/>
        </w:rPr>
        <w:t>Professor de Educação Infantil</w:t>
      </w:r>
      <w:r w:rsidR="00707FED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7217E4">
        <w:rPr>
          <w:rFonts w:ascii="Tahoma" w:eastAsia="Times New Roman" w:hAnsi="Tahoma" w:cs="Tahoma"/>
          <w:sz w:val="24"/>
          <w:szCs w:val="24"/>
          <w:lang w:eastAsia="pt-BR"/>
        </w:rPr>
        <w:t>I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>I, com exercício jun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>to a EMEI “</w:t>
      </w:r>
      <w:proofErr w:type="spellStart"/>
      <w:r w:rsidR="00C34415">
        <w:rPr>
          <w:rFonts w:ascii="Tahoma" w:eastAsia="Times New Roman" w:hAnsi="Tahoma" w:cs="Tahoma"/>
          <w:sz w:val="24"/>
          <w:szCs w:val="24"/>
          <w:lang w:eastAsia="pt-BR"/>
        </w:rPr>
        <w:t>Adelita</w:t>
      </w:r>
      <w:proofErr w:type="spellEnd"/>
      <w:r w:rsidR="00C34415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proofErr w:type="spellStart"/>
      <w:r w:rsidR="00C34415">
        <w:rPr>
          <w:rFonts w:ascii="Tahoma" w:eastAsia="Times New Roman" w:hAnsi="Tahoma" w:cs="Tahoma"/>
          <w:sz w:val="24"/>
          <w:szCs w:val="24"/>
          <w:lang w:eastAsia="pt-BR"/>
        </w:rPr>
        <w:t>Firpo</w:t>
      </w:r>
      <w:proofErr w:type="spellEnd"/>
      <w:r w:rsidR="00580059">
        <w:rPr>
          <w:rFonts w:ascii="Tahoma" w:eastAsia="Times New Roman" w:hAnsi="Tahoma" w:cs="Tahoma"/>
          <w:sz w:val="24"/>
          <w:szCs w:val="24"/>
          <w:lang w:eastAsia="pt-BR"/>
        </w:rPr>
        <w:t>”, a partir de 11 de maio</w:t>
      </w:r>
      <w:r w:rsidR="00811D8B">
        <w:rPr>
          <w:rFonts w:ascii="Tahoma" w:eastAsia="Times New Roman" w:hAnsi="Tahoma" w:cs="Tahoma"/>
          <w:sz w:val="24"/>
          <w:szCs w:val="24"/>
          <w:lang w:eastAsia="pt-BR"/>
        </w:rPr>
        <w:t xml:space="preserve"> de 2026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>, à vista da Aprovação em Concurso Público, Edital nº.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 xml:space="preserve"> 002/2025, de 12 de agosto de 2025</w:t>
      </w:r>
      <w:r w:rsidR="00707FED">
        <w:rPr>
          <w:rFonts w:ascii="Tahoma" w:eastAsia="Times New Roman" w:hAnsi="Tahoma" w:cs="Tahoma"/>
          <w:sz w:val="24"/>
          <w:szCs w:val="24"/>
          <w:lang w:eastAsia="pt-BR"/>
        </w:rPr>
        <w:t xml:space="preserve">, e homologado em 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>06</w:t>
      </w:r>
      <w:r w:rsidR="00707FED">
        <w:rPr>
          <w:rFonts w:ascii="Tahoma" w:eastAsia="Times New Roman" w:hAnsi="Tahoma" w:cs="Tahoma"/>
          <w:sz w:val="24"/>
          <w:szCs w:val="24"/>
          <w:lang w:eastAsia="pt-BR"/>
        </w:rPr>
        <w:t xml:space="preserve"> de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 xml:space="preserve"> outubro</w:t>
      </w:r>
      <w:r w:rsidR="00707FED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>de 2025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111F16" w:rsidRPr="00024D31" w:rsidRDefault="00111F16" w:rsidP="00111F16">
      <w:pPr>
        <w:spacing w:after="0" w:line="240" w:lineRule="auto"/>
        <w:ind w:firstLine="306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A72F40" w:rsidRPr="00B66996" w:rsidRDefault="00111F16" w:rsidP="00A72F40">
      <w:pPr>
        <w:autoSpaceDE w:val="0"/>
        <w:autoSpaceDN w:val="0"/>
        <w:adjustRightInd w:val="0"/>
        <w:spacing w:after="0" w:line="240" w:lineRule="auto"/>
        <w:ind w:firstLine="2835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730EDA">
        <w:rPr>
          <w:rFonts w:ascii="Tahoma" w:eastAsia="Times New Roman" w:hAnsi="Tahoma" w:cs="Tahoma"/>
          <w:sz w:val="24"/>
          <w:szCs w:val="24"/>
          <w:lang w:eastAsia="pt-BR"/>
        </w:rPr>
        <w:t>2. F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>ica enquadrada na referência PEI</w:t>
      </w:r>
      <w:r w:rsidR="000561DB">
        <w:rPr>
          <w:rFonts w:ascii="Tahoma" w:eastAsia="Times New Roman" w:hAnsi="Tahoma" w:cs="Tahoma"/>
          <w:sz w:val="24"/>
          <w:szCs w:val="24"/>
          <w:lang w:eastAsia="pt-BR"/>
        </w:rPr>
        <w:t xml:space="preserve"> - </w:t>
      </w:r>
      <w:r w:rsidR="00C34415">
        <w:rPr>
          <w:rFonts w:ascii="Tahoma" w:eastAsia="Times New Roman" w:hAnsi="Tahoma" w:cs="Tahoma"/>
          <w:sz w:val="24"/>
          <w:szCs w:val="24"/>
          <w:lang w:eastAsia="pt-BR"/>
        </w:rPr>
        <w:t>I</w:t>
      </w:r>
      <w:r w:rsidR="00931676">
        <w:rPr>
          <w:rFonts w:ascii="Tahoma" w:eastAsia="Times New Roman" w:hAnsi="Tahoma" w:cs="Tahoma"/>
          <w:sz w:val="24"/>
          <w:szCs w:val="24"/>
          <w:lang w:eastAsia="pt-BR"/>
        </w:rPr>
        <w:t xml:space="preserve">I, com a carga </w:t>
      </w:r>
      <w:proofErr w:type="gramStart"/>
      <w:r w:rsidR="00931676">
        <w:rPr>
          <w:rFonts w:ascii="Tahoma" w:eastAsia="Times New Roman" w:hAnsi="Tahoma" w:cs="Tahoma"/>
          <w:sz w:val="24"/>
          <w:szCs w:val="24"/>
          <w:lang w:eastAsia="pt-BR"/>
        </w:rPr>
        <w:t>horária</w:t>
      </w:r>
      <w:proofErr w:type="gramEnd"/>
      <w:r w:rsidR="0093167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proofErr w:type="gramStart"/>
      <w:r w:rsidR="00931676">
        <w:rPr>
          <w:rFonts w:ascii="Tahoma" w:eastAsia="Times New Roman" w:hAnsi="Tahoma" w:cs="Tahoma"/>
          <w:sz w:val="24"/>
          <w:szCs w:val="24"/>
          <w:lang w:eastAsia="pt-BR"/>
        </w:rPr>
        <w:t>de</w:t>
      </w:r>
      <w:proofErr w:type="gramEnd"/>
      <w:r w:rsidR="00931676">
        <w:rPr>
          <w:rFonts w:ascii="Tahoma" w:eastAsia="Times New Roman" w:hAnsi="Tahoma" w:cs="Tahoma"/>
          <w:sz w:val="24"/>
          <w:szCs w:val="24"/>
          <w:lang w:eastAsia="pt-BR"/>
        </w:rPr>
        <w:t xml:space="preserve"> 18</w:t>
      </w:r>
      <w:r w:rsidRPr="00730EDA">
        <w:rPr>
          <w:rFonts w:ascii="Tahoma" w:eastAsia="Times New Roman" w:hAnsi="Tahoma" w:cs="Tahoma"/>
          <w:sz w:val="24"/>
          <w:szCs w:val="24"/>
          <w:lang w:eastAsia="pt-BR"/>
        </w:rPr>
        <w:t xml:space="preserve"> horas </w:t>
      </w:r>
      <w:r w:rsidR="00931676">
        <w:rPr>
          <w:rFonts w:ascii="Tahoma" w:eastAsia="Times New Roman" w:hAnsi="Tahoma" w:cs="Tahoma"/>
          <w:sz w:val="24"/>
          <w:szCs w:val="24"/>
          <w:lang w:eastAsia="pt-BR"/>
        </w:rPr>
        <w:t>aulas ministradas com alunos, 09</w:t>
      </w:r>
      <w:r w:rsidRPr="00730EDA">
        <w:rPr>
          <w:rFonts w:ascii="Tahoma" w:eastAsia="Times New Roman" w:hAnsi="Tahoma" w:cs="Tahoma"/>
          <w:sz w:val="24"/>
          <w:szCs w:val="24"/>
          <w:lang w:eastAsia="pt-BR"/>
        </w:rPr>
        <w:t xml:space="preserve"> horas de tra</w:t>
      </w:r>
      <w:r w:rsidR="00931676">
        <w:rPr>
          <w:rFonts w:ascii="Tahoma" w:eastAsia="Times New Roman" w:hAnsi="Tahoma" w:cs="Tahoma"/>
          <w:sz w:val="24"/>
          <w:szCs w:val="24"/>
          <w:lang w:eastAsia="pt-BR"/>
        </w:rPr>
        <w:t>balho pedagógico, totalizando 27</w:t>
      </w:r>
      <w:r w:rsidRPr="00730EDA">
        <w:rPr>
          <w:rFonts w:ascii="Tahoma" w:eastAsia="Times New Roman" w:hAnsi="Tahoma" w:cs="Tahoma"/>
          <w:sz w:val="24"/>
          <w:szCs w:val="24"/>
          <w:lang w:eastAsia="pt-BR"/>
        </w:rPr>
        <w:t xml:space="preserve"> horas semanais, conforme dispõe a Lei Complementar Municipal </w:t>
      </w:r>
      <w:r w:rsidRPr="00CC455B">
        <w:rPr>
          <w:rFonts w:ascii="Tahoma" w:eastAsia="Times New Roman" w:hAnsi="Tahoma" w:cs="Tahoma"/>
          <w:sz w:val="24"/>
          <w:szCs w:val="24"/>
          <w:lang w:eastAsia="pt-BR"/>
        </w:rPr>
        <w:t xml:space="preserve">nº. </w:t>
      </w:r>
      <w:r w:rsidR="00A72F40" w:rsidRPr="00B66996">
        <w:rPr>
          <w:rFonts w:ascii="Tahoma" w:eastAsia="Times New Roman" w:hAnsi="Tahoma" w:cs="Tahoma"/>
          <w:bCs/>
          <w:kern w:val="28"/>
          <w:sz w:val="24"/>
          <w:szCs w:val="24"/>
          <w:lang w:eastAsia="pt-BR"/>
        </w:rPr>
        <w:t>5.307, de 07 de maio de 2025</w:t>
      </w:r>
      <w:r w:rsidR="00A72F40" w:rsidRPr="00B66996">
        <w:rPr>
          <w:rFonts w:ascii="Tahoma" w:eastAsia="Times New Roman" w:hAnsi="Tahoma" w:cs="Tahoma"/>
          <w:bCs/>
          <w:sz w:val="24"/>
          <w:szCs w:val="24"/>
          <w:lang w:eastAsia="pt-BR"/>
        </w:rPr>
        <w:t>.</w:t>
      </w:r>
    </w:p>
    <w:p w:rsidR="00111F16" w:rsidRPr="00024D31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</w:p>
    <w:p w:rsidR="00111F16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ab/>
        <w:t>3. Esta Por</w:t>
      </w:r>
      <w:r w:rsidR="00845822">
        <w:rPr>
          <w:rFonts w:ascii="Tahoma" w:eastAsia="Times New Roman" w:hAnsi="Tahoma" w:cs="Tahoma"/>
          <w:sz w:val="24"/>
          <w:szCs w:val="24"/>
          <w:lang w:eastAsia="pt-BR"/>
        </w:rPr>
        <w:t>taria entra em vigor na data de</w:t>
      </w:r>
      <w:r w:rsidR="00580059">
        <w:rPr>
          <w:rFonts w:ascii="Tahoma" w:eastAsia="Times New Roman" w:hAnsi="Tahoma" w:cs="Tahoma"/>
          <w:sz w:val="24"/>
          <w:szCs w:val="24"/>
          <w:lang w:eastAsia="pt-BR"/>
        </w:rPr>
        <w:t xml:space="preserve"> 11</w:t>
      </w:r>
      <w:r w:rsidRPr="00024D31"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580059">
        <w:rPr>
          <w:rFonts w:ascii="Tahoma" w:eastAsia="Times New Roman" w:hAnsi="Tahoma" w:cs="Tahoma"/>
          <w:sz w:val="24"/>
          <w:szCs w:val="24"/>
          <w:lang w:eastAsia="pt-BR"/>
        </w:rPr>
        <w:t>maio</w:t>
      </w:r>
      <w:r w:rsidR="00811D8B">
        <w:rPr>
          <w:rFonts w:ascii="Tahoma" w:eastAsia="Times New Roman" w:hAnsi="Tahoma" w:cs="Tahoma"/>
          <w:sz w:val="24"/>
          <w:szCs w:val="24"/>
          <w:lang w:eastAsia="pt-BR"/>
        </w:rPr>
        <w:t xml:space="preserve"> de 2026</w:t>
      </w:r>
      <w:r w:rsidR="00C70777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111F16" w:rsidRPr="00024D31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795103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REGISTRE-SE, PUBLIQUE-SE E CUMPRA-SE.</w:t>
      </w:r>
    </w:p>
    <w:p w:rsidR="00111F16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845822" w:rsidRPr="00795103" w:rsidRDefault="00845822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795103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PREFEIT</w:t>
      </w:r>
      <w:r w:rsidR="00580059">
        <w:rPr>
          <w:rFonts w:ascii="Tahoma" w:eastAsia="Times New Roman" w:hAnsi="Tahoma" w:cs="Tahoma"/>
          <w:sz w:val="24"/>
          <w:szCs w:val="24"/>
          <w:lang w:eastAsia="pt-BR"/>
        </w:rPr>
        <w:t>URA MUNICIPAL DE LUCÉLIA, aos 11</w:t>
      </w:r>
      <w:r w:rsidR="00587452"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dia</w:t>
      </w:r>
      <w:r w:rsidR="00D72BAE">
        <w:rPr>
          <w:rFonts w:ascii="Tahoma" w:eastAsia="Times New Roman" w:hAnsi="Tahoma" w:cs="Tahoma"/>
          <w:noProof/>
          <w:sz w:val="24"/>
          <w:szCs w:val="24"/>
          <w:lang w:eastAsia="pt-BR"/>
        </w:rPr>
        <w:t>s</w:t>
      </w:r>
      <w:r w:rsidR="00580059"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do mês de maio</w:t>
      </w:r>
      <w:r w:rsidR="00587452"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de 2026</w:t>
      </w:r>
      <w:r w:rsidRPr="00795103">
        <w:rPr>
          <w:rFonts w:ascii="Tahoma" w:eastAsia="Times New Roman" w:hAnsi="Tahoma" w:cs="Tahoma"/>
          <w:noProof/>
          <w:sz w:val="24"/>
          <w:szCs w:val="24"/>
          <w:lang w:eastAsia="pt-BR"/>
        </w:rPr>
        <w:t>.</w:t>
      </w:r>
    </w:p>
    <w:p w:rsidR="00111F16" w:rsidRPr="00795103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</w:p>
    <w:p w:rsidR="00111F16" w:rsidRPr="00795103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</w:p>
    <w:p w:rsidR="00111F16" w:rsidRPr="00795103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</w:p>
    <w:p w:rsidR="00111F16" w:rsidRPr="00795103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95103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</w:t>
      </w: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TATIANA GUI</w:t>
      </w:r>
      <w:r>
        <w:rPr>
          <w:rFonts w:ascii="Tahoma" w:eastAsia="Times New Roman" w:hAnsi="Tahoma" w:cs="Tahoma"/>
          <w:sz w:val="24"/>
          <w:szCs w:val="24"/>
          <w:lang w:eastAsia="pt-BR"/>
        </w:rPr>
        <w:t>LHERMINO TAZINÁZZIO</w:t>
      </w:r>
    </w:p>
    <w:p w:rsidR="00111F16" w:rsidRPr="00795103" w:rsidRDefault="00111F16" w:rsidP="00111F16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795103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</w:t>
      </w:r>
      <w:r w:rsidR="00824829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PREFEITA MUNICIPAL</w:t>
      </w:r>
    </w:p>
    <w:p w:rsidR="00111F16" w:rsidRPr="00795103" w:rsidRDefault="00111F16" w:rsidP="00111F1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111F16" w:rsidRPr="00795103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Publicada e Registrada nesta Secretaria Administrativa na data supra e afixado no local de costume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e no Diário Oficial</w:t>
      </w:r>
      <w:r w:rsidRPr="00795103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111F16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A6BAF" w:rsidRPr="00795103" w:rsidRDefault="005A6BAF" w:rsidP="005A6BAF">
      <w:pPr>
        <w:tabs>
          <w:tab w:val="left" w:pos="5700"/>
        </w:tabs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ab/>
      </w:r>
      <w:bookmarkStart w:id="0" w:name="_GoBack"/>
      <w:bookmarkEnd w:id="0"/>
    </w:p>
    <w:p w:rsidR="00111F16" w:rsidRPr="00795103" w:rsidRDefault="00111F16" w:rsidP="00111F1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2764C8" w:rsidRPr="002764C8" w:rsidRDefault="002764C8" w:rsidP="002764C8">
      <w:pPr>
        <w:spacing w:after="0" w:line="240" w:lineRule="auto"/>
        <w:ind w:right="-567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</w:t>
      </w:r>
      <w:r w:rsidR="00845822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2764C8">
        <w:rPr>
          <w:rFonts w:ascii="Tahoma" w:eastAsia="Times New Roman" w:hAnsi="Tahoma" w:cs="Tahoma"/>
          <w:sz w:val="24"/>
          <w:szCs w:val="24"/>
          <w:lang w:eastAsia="pt-BR"/>
        </w:rPr>
        <w:t>GUSTAVO TANIGUCHI RUFINO</w:t>
      </w:r>
    </w:p>
    <w:p w:rsidR="00111F16" w:rsidRPr="00795103" w:rsidRDefault="002764C8" w:rsidP="00845822">
      <w:pPr>
        <w:spacing w:after="0" w:line="240" w:lineRule="auto"/>
        <w:ind w:firstLine="2835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2764C8">
        <w:rPr>
          <w:rFonts w:ascii="Tahoma" w:eastAsia="Times New Roman" w:hAnsi="Tahoma" w:cs="Tahoma"/>
          <w:sz w:val="24"/>
          <w:szCs w:val="24"/>
          <w:lang w:eastAsia="pt-BR"/>
        </w:rPr>
        <w:t>SECRETÁRIO DE ADMINISTRAÇÃO</w:t>
      </w:r>
    </w:p>
    <w:sectPr w:rsidR="00111F16" w:rsidRPr="00795103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58D" w:rsidRDefault="000C258D" w:rsidP="00C1488B">
      <w:pPr>
        <w:spacing w:after="0" w:line="240" w:lineRule="auto"/>
      </w:pPr>
      <w:r>
        <w:separator/>
      </w:r>
    </w:p>
  </w:endnote>
  <w:endnote w:type="continuationSeparator" w:id="0">
    <w:p w:rsidR="000C258D" w:rsidRDefault="000C258D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  <w:p w:rsidR="00C866D7" w:rsidRDefault="00FF57BC" w:rsidP="00FF57BC">
    <w:pPr>
      <w:pStyle w:val="Rodap"/>
      <w:tabs>
        <w:tab w:val="clear" w:pos="4252"/>
        <w:tab w:val="clear" w:pos="8504"/>
        <w:tab w:val="left" w:pos="975"/>
      </w:tabs>
    </w:pPr>
    <w:r>
      <w:tab/>
    </w:r>
  </w:p>
  <w:p w:rsidR="00C866D7" w:rsidRDefault="00C866D7">
    <w:pPr>
      <w:pStyle w:val="Rodap"/>
    </w:pPr>
  </w:p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58D" w:rsidRDefault="000C258D" w:rsidP="00C1488B">
      <w:pPr>
        <w:spacing w:after="0" w:line="240" w:lineRule="auto"/>
      </w:pPr>
      <w:r>
        <w:separator/>
      </w:r>
    </w:p>
  </w:footnote>
  <w:footnote w:type="continuationSeparator" w:id="0">
    <w:p w:rsidR="000C258D" w:rsidRDefault="000C258D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0D298AE" wp14:editId="3A3822F4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140F"/>
    <w:rsid w:val="00011900"/>
    <w:rsid w:val="00013BDF"/>
    <w:rsid w:val="000149CA"/>
    <w:rsid w:val="00015D1A"/>
    <w:rsid w:val="00015F15"/>
    <w:rsid w:val="00030CEF"/>
    <w:rsid w:val="00032A03"/>
    <w:rsid w:val="00040B39"/>
    <w:rsid w:val="00044054"/>
    <w:rsid w:val="00045F06"/>
    <w:rsid w:val="0005380A"/>
    <w:rsid w:val="000561DB"/>
    <w:rsid w:val="00060465"/>
    <w:rsid w:val="00061104"/>
    <w:rsid w:val="00065FC3"/>
    <w:rsid w:val="00073F48"/>
    <w:rsid w:val="00075127"/>
    <w:rsid w:val="0008469C"/>
    <w:rsid w:val="00086890"/>
    <w:rsid w:val="0009707B"/>
    <w:rsid w:val="000C258D"/>
    <w:rsid w:val="000D1B2F"/>
    <w:rsid w:val="000D7996"/>
    <w:rsid w:val="000E06EE"/>
    <w:rsid w:val="000E1CF9"/>
    <w:rsid w:val="000F1A99"/>
    <w:rsid w:val="000F50C1"/>
    <w:rsid w:val="00102B27"/>
    <w:rsid w:val="0010432E"/>
    <w:rsid w:val="00106EE6"/>
    <w:rsid w:val="00111F16"/>
    <w:rsid w:val="00115293"/>
    <w:rsid w:val="00124548"/>
    <w:rsid w:val="00133550"/>
    <w:rsid w:val="001351BF"/>
    <w:rsid w:val="00144E3F"/>
    <w:rsid w:val="00145A61"/>
    <w:rsid w:val="00156977"/>
    <w:rsid w:val="00161075"/>
    <w:rsid w:val="0016344F"/>
    <w:rsid w:val="00164CA0"/>
    <w:rsid w:val="0016527B"/>
    <w:rsid w:val="00185CCE"/>
    <w:rsid w:val="0018726A"/>
    <w:rsid w:val="001B0617"/>
    <w:rsid w:val="001B3C04"/>
    <w:rsid w:val="001B780F"/>
    <w:rsid w:val="001B7DF3"/>
    <w:rsid w:val="001C0C8C"/>
    <w:rsid w:val="001E6251"/>
    <w:rsid w:val="002007D3"/>
    <w:rsid w:val="00201F11"/>
    <w:rsid w:val="002372CC"/>
    <w:rsid w:val="00245409"/>
    <w:rsid w:val="0025751B"/>
    <w:rsid w:val="0026163A"/>
    <w:rsid w:val="00272977"/>
    <w:rsid w:val="002764C8"/>
    <w:rsid w:val="00281702"/>
    <w:rsid w:val="00281FAB"/>
    <w:rsid w:val="0029641E"/>
    <w:rsid w:val="002A0676"/>
    <w:rsid w:val="002C072A"/>
    <w:rsid w:val="002E1FB2"/>
    <w:rsid w:val="002E2FDA"/>
    <w:rsid w:val="002F0EE0"/>
    <w:rsid w:val="002F60DD"/>
    <w:rsid w:val="00315CE7"/>
    <w:rsid w:val="00324817"/>
    <w:rsid w:val="0034592A"/>
    <w:rsid w:val="0035432C"/>
    <w:rsid w:val="0035453C"/>
    <w:rsid w:val="00362A39"/>
    <w:rsid w:val="0037039B"/>
    <w:rsid w:val="00376702"/>
    <w:rsid w:val="003A3C44"/>
    <w:rsid w:val="003C4C62"/>
    <w:rsid w:val="003E0E01"/>
    <w:rsid w:val="003E6296"/>
    <w:rsid w:val="003F04CE"/>
    <w:rsid w:val="00411090"/>
    <w:rsid w:val="00420457"/>
    <w:rsid w:val="0043668D"/>
    <w:rsid w:val="00450746"/>
    <w:rsid w:val="004560E1"/>
    <w:rsid w:val="004631F7"/>
    <w:rsid w:val="0047101D"/>
    <w:rsid w:val="0047197E"/>
    <w:rsid w:val="00477C3D"/>
    <w:rsid w:val="004831BE"/>
    <w:rsid w:val="004863F1"/>
    <w:rsid w:val="004900AC"/>
    <w:rsid w:val="004967A1"/>
    <w:rsid w:val="004C2D3B"/>
    <w:rsid w:val="004C6175"/>
    <w:rsid w:val="004D387B"/>
    <w:rsid w:val="004F0DB7"/>
    <w:rsid w:val="004F34F2"/>
    <w:rsid w:val="0050015E"/>
    <w:rsid w:val="00502F3E"/>
    <w:rsid w:val="0052240D"/>
    <w:rsid w:val="005227F8"/>
    <w:rsid w:val="0054348F"/>
    <w:rsid w:val="0054743C"/>
    <w:rsid w:val="00557F56"/>
    <w:rsid w:val="00564E6D"/>
    <w:rsid w:val="005650B3"/>
    <w:rsid w:val="00574454"/>
    <w:rsid w:val="00580059"/>
    <w:rsid w:val="00587452"/>
    <w:rsid w:val="00587799"/>
    <w:rsid w:val="0059123A"/>
    <w:rsid w:val="005A3D4A"/>
    <w:rsid w:val="005A6B34"/>
    <w:rsid w:val="005A6BAF"/>
    <w:rsid w:val="005A6D88"/>
    <w:rsid w:val="005D3477"/>
    <w:rsid w:val="005E2D80"/>
    <w:rsid w:val="005F5254"/>
    <w:rsid w:val="005F7104"/>
    <w:rsid w:val="00604F00"/>
    <w:rsid w:val="00614D95"/>
    <w:rsid w:val="00641241"/>
    <w:rsid w:val="00643AED"/>
    <w:rsid w:val="00667CAE"/>
    <w:rsid w:val="00675AE4"/>
    <w:rsid w:val="00684B10"/>
    <w:rsid w:val="006913B3"/>
    <w:rsid w:val="006A1550"/>
    <w:rsid w:val="006A2506"/>
    <w:rsid w:val="006B21A4"/>
    <w:rsid w:val="006B2AC6"/>
    <w:rsid w:val="006B5C7F"/>
    <w:rsid w:val="006C4C14"/>
    <w:rsid w:val="006D23C1"/>
    <w:rsid w:val="006E1C10"/>
    <w:rsid w:val="006F2EAD"/>
    <w:rsid w:val="006F4B30"/>
    <w:rsid w:val="007025DC"/>
    <w:rsid w:val="00707FED"/>
    <w:rsid w:val="007109F9"/>
    <w:rsid w:val="00711615"/>
    <w:rsid w:val="007217E4"/>
    <w:rsid w:val="007242D6"/>
    <w:rsid w:val="00727B47"/>
    <w:rsid w:val="00731989"/>
    <w:rsid w:val="007344C8"/>
    <w:rsid w:val="007557E9"/>
    <w:rsid w:val="00771FD7"/>
    <w:rsid w:val="00776050"/>
    <w:rsid w:val="0078310F"/>
    <w:rsid w:val="00784FAF"/>
    <w:rsid w:val="007850BE"/>
    <w:rsid w:val="00790AB7"/>
    <w:rsid w:val="007A31C2"/>
    <w:rsid w:val="007B05A4"/>
    <w:rsid w:val="007C01F9"/>
    <w:rsid w:val="007C777B"/>
    <w:rsid w:val="007D5BF1"/>
    <w:rsid w:val="007E0090"/>
    <w:rsid w:val="0080136F"/>
    <w:rsid w:val="00811D8B"/>
    <w:rsid w:val="008166E8"/>
    <w:rsid w:val="00821774"/>
    <w:rsid w:val="00824829"/>
    <w:rsid w:val="00833B27"/>
    <w:rsid w:val="0083481D"/>
    <w:rsid w:val="00845822"/>
    <w:rsid w:val="00864CBA"/>
    <w:rsid w:val="00880DE4"/>
    <w:rsid w:val="00880E6F"/>
    <w:rsid w:val="0088593E"/>
    <w:rsid w:val="00893315"/>
    <w:rsid w:val="008A5EA2"/>
    <w:rsid w:val="008B02D4"/>
    <w:rsid w:val="008B4F9B"/>
    <w:rsid w:val="008C6C7B"/>
    <w:rsid w:val="008D0BF2"/>
    <w:rsid w:val="008D221C"/>
    <w:rsid w:val="00903960"/>
    <w:rsid w:val="00922C8A"/>
    <w:rsid w:val="00931676"/>
    <w:rsid w:val="00933385"/>
    <w:rsid w:val="00934B2B"/>
    <w:rsid w:val="00934B9F"/>
    <w:rsid w:val="00953E87"/>
    <w:rsid w:val="009757A5"/>
    <w:rsid w:val="009837D8"/>
    <w:rsid w:val="00985824"/>
    <w:rsid w:val="00985ECE"/>
    <w:rsid w:val="009910F1"/>
    <w:rsid w:val="009A2555"/>
    <w:rsid w:val="009C7779"/>
    <w:rsid w:val="009E051C"/>
    <w:rsid w:val="009E6F45"/>
    <w:rsid w:val="009E76AE"/>
    <w:rsid w:val="00A00F6E"/>
    <w:rsid w:val="00A3232C"/>
    <w:rsid w:val="00A37981"/>
    <w:rsid w:val="00A47C90"/>
    <w:rsid w:val="00A6305A"/>
    <w:rsid w:val="00A72F40"/>
    <w:rsid w:val="00A75D64"/>
    <w:rsid w:val="00A76912"/>
    <w:rsid w:val="00A77D2F"/>
    <w:rsid w:val="00A82831"/>
    <w:rsid w:val="00A83C84"/>
    <w:rsid w:val="00A87CB1"/>
    <w:rsid w:val="00AB63A6"/>
    <w:rsid w:val="00AB6CE2"/>
    <w:rsid w:val="00AE014F"/>
    <w:rsid w:val="00AE72EE"/>
    <w:rsid w:val="00B02B85"/>
    <w:rsid w:val="00B04389"/>
    <w:rsid w:val="00B222C5"/>
    <w:rsid w:val="00B306CD"/>
    <w:rsid w:val="00B3163A"/>
    <w:rsid w:val="00B32D6D"/>
    <w:rsid w:val="00B354D5"/>
    <w:rsid w:val="00B476D3"/>
    <w:rsid w:val="00B531D8"/>
    <w:rsid w:val="00B576B3"/>
    <w:rsid w:val="00B60678"/>
    <w:rsid w:val="00B613F5"/>
    <w:rsid w:val="00B63834"/>
    <w:rsid w:val="00B7143B"/>
    <w:rsid w:val="00B90EBD"/>
    <w:rsid w:val="00B91155"/>
    <w:rsid w:val="00BA5FDC"/>
    <w:rsid w:val="00BA78E2"/>
    <w:rsid w:val="00BC46D6"/>
    <w:rsid w:val="00BC5F58"/>
    <w:rsid w:val="00BC6DAD"/>
    <w:rsid w:val="00BD48C1"/>
    <w:rsid w:val="00BE7EB0"/>
    <w:rsid w:val="00BF3AE9"/>
    <w:rsid w:val="00BF72CE"/>
    <w:rsid w:val="00C04A07"/>
    <w:rsid w:val="00C06B9C"/>
    <w:rsid w:val="00C10E09"/>
    <w:rsid w:val="00C13365"/>
    <w:rsid w:val="00C14509"/>
    <w:rsid w:val="00C1488B"/>
    <w:rsid w:val="00C33DD4"/>
    <w:rsid w:val="00C34415"/>
    <w:rsid w:val="00C378EF"/>
    <w:rsid w:val="00C47BFB"/>
    <w:rsid w:val="00C61BB6"/>
    <w:rsid w:val="00C703E0"/>
    <w:rsid w:val="00C70777"/>
    <w:rsid w:val="00C7438D"/>
    <w:rsid w:val="00C757B6"/>
    <w:rsid w:val="00C7580A"/>
    <w:rsid w:val="00C866D7"/>
    <w:rsid w:val="00C8707D"/>
    <w:rsid w:val="00C93448"/>
    <w:rsid w:val="00C96AC5"/>
    <w:rsid w:val="00CC1A36"/>
    <w:rsid w:val="00CC352A"/>
    <w:rsid w:val="00CC455B"/>
    <w:rsid w:val="00CC6C42"/>
    <w:rsid w:val="00CD0B2C"/>
    <w:rsid w:val="00CD6F2D"/>
    <w:rsid w:val="00CF1BDB"/>
    <w:rsid w:val="00CF5DC4"/>
    <w:rsid w:val="00CF7B2D"/>
    <w:rsid w:val="00D01612"/>
    <w:rsid w:val="00D14BC1"/>
    <w:rsid w:val="00D2157D"/>
    <w:rsid w:val="00D3728F"/>
    <w:rsid w:val="00D435C4"/>
    <w:rsid w:val="00D52896"/>
    <w:rsid w:val="00D55F3C"/>
    <w:rsid w:val="00D631BD"/>
    <w:rsid w:val="00D63CD4"/>
    <w:rsid w:val="00D72840"/>
    <w:rsid w:val="00D72BAE"/>
    <w:rsid w:val="00D818E9"/>
    <w:rsid w:val="00D87F35"/>
    <w:rsid w:val="00D93A14"/>
    <w:rsid w:val="00DA5B9E"/>
    <w:rsid w:val="00DC507C"/>
    <w:rsid w:val="00DE13E5"/>
    <w:rsid w:val="00DE3775"/>
    <w:rsid w:val="00DF13CB"/>
    <w:rsid w:val="00DF15F8"/>
    <w:rsid w:val="00DF69C4"/>
    <w:rsid w:val="00E01B6A"/>
    <w:rsid w:val="00E167ED"/>
    <w:rsid w:val="00E344D6"/>
    <w:rsid w:val="00E36396"/>
    <w:rsid w:val="00E64DEB"/>
    <w:rsid w:val="00E70E3E"/>
    <w:rsid w:val="00E72EFC"/>
    <w:rsid w:val="00E84615"/>
    <w:rsid w:val="00E96EF4"/>
    <w:rsid w:val="00EA0D7A"/>
    <w:rsid w:val="00EA2731"/>
    <w:rsid w:val="00EA6177"/>
    <w:rsid w:val="00EB003C"/>
    <w:rsid w:val="00EC17B0"/>
    <w:rsid w:val="00ED79E2"/>
    <w:rsid w:val="00EE0278"/>
    <w:rsid w:val="00EF7390"/>
    <w:rsid w:val="00F01BBE"/>
    <w:rsid w:val="00F15D46"/>
    <w:rsid w:val="00F32DC0"/>
    <w:rsid w:val="00F36BF2"/>
    <w:rsid w:val="00F5046F"/>
    <w:rsid w:val="00F52EB2"/>
    <w:rsid w:val="00F678AB"/>
    <w:rsid w:val="00F71079"/>
    <w:rsid w:val="00F73586"/>
    <w:rsid w:val="00F7450E"/>
    <w:rsid w:val="00F843C5"/>
    <w:rsid w:val="00F843EA"/>
    <w:rsid w:val="00F856C1"/>
    <w:rsid w:val="00F9476C"/>
    <w:rsid w:val="00FA2181"/>
    <w:rsid w:val="00FB3A3F"/>
    <w:rsid w:val="00FC45EE"/>
    <w:rsid w:val="00FC6510"/>
    <w:rsid w:val="00FD1710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4C822-DE0A-4C60-85E4-D8DA4A84C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8</cp:revision>
  <cp:lastPrinted>2024-02-08T13:02:00Z</cp:lastPrinted>
  <dcterms:created xsi:type="dcterms:W3CDTF">2026-05-12T11:25:00Z</dcterms:created>
  <dcterms:modified xsi:type="dcterms:W3CDTF">2026-05-12T12:43:00Z</dcterms:modified>
</cp:coreProperties>
</file>