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55B" w:rsidRPr="00CC455B" w:rsidRDefault="00833B27" w:rsidP="004219E7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lang w:eastAsia="pt-BR"/>
        </w:rPr>
      </w:pPr>
      <w:r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PORTARIA MUNICIPAL</w:t>
      </w:r>
      <w:proofErr w:type="gramStart"/>
      <w:r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 </w:t>
      </w:r>
      <w:proofErr w:type="gramEnd"/>
      <w:r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Nº.</w:t>
      </w:r>
      <w:r w:rsidR="00FB234F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</w:t>
      </w:r>
      <w:r w:rsidR="00A71BEF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368</w:t>
      </w:r>
      <w:bookmarkStart w:id="0" w:name="_GoBack"/>
      <w:bookmarkEnd w:id="0"/>
      <w:r w:rsidR="004219E7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, DE </w:t>
      </w:r>
      <w:r w:rsidR="00BC1503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11</w:t>
      </w:r>
      <w:r w:rsidR="00A1235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DE MAIO</w:t>
      </w:r>
      <w:r w:rsidR="004219E7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DE 2026</w:t>
      </w:r>
    </w:p>
    <w:p w:rsidR="00CC455B" w:rsidRPr="00CC455B" w:rsidRDefault="00CC455B" w:rsidP="00CC455B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4"/>
          <w:lang w:eastAsia="pt-BR"/>
        </w:rPr>
      </w:pPr>
    </w:p>
    <w:p w:rsidR="0030206B" w:rsidRPr="0051071C" w:rsidRDefault="0030206B" w:rsidP="0030206B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51071C">
        <w:rPr>
          <w:rFonts w:ascii="Tahoma" w:eastAsia="Times New Roman" w:hAnsi="Tahoma" w:cs="Tahoma"/>
          <w:sz w:val="24"/>
          <w:szCs w:val="24"/>
          <w:lang w:eastAsia="pt-BR"/>
        </w:rPr>
        <w:t>(Que di</w:t>
      </w:r>
      <w:r w:rsidR="00E939DC">
        <w:rPr>
          <w:rFonts w:ascii="Tahoma" w:eastAsia="Times New Roman" w:hAnsi="Tahoma" w:cs="Tahoma"/>
          <w:sz w:val="24"/>
          <w:szCs w:val="24"/>
          <w:lang w:eastAsia="pt-BR"/>
        </w:rPr>
        <w:t>spõe sobre nomeação de Servidor</w:t>
      </w:r>
      <w:r w:rsidR="00305DAE">
        <w:rPr>
          <w:rFonts w:ascii="Tahoma" w:eastAsia="Times New Roman" w:hAnsi="Tahoma" w:cs="Tahoma"/>
          <w:sz w:val="24"/>
          <w:szCs w:val="24"/>
          <w:lang w:eastAsia="pt-BR"/>
        </w:rPr>
        <w:t>a</w:t>
      </w:r>
      <w:r w:rsidRPr="0051071C">
        <w:rPr>
          <w:rFonts w:ascii="Tahoma" w:eastAsia="Times New Roman" w:hAnsi="Tahoma" w:cs="Tahoma"/>
          <w:sz w:val="24"/>
          <w:szCs w:val="24"/>
          <w:lang w:eastAsia="pt-BR"/>
        </w:rPr>
        <w:t xml:space="preserve"> e dá outras providências).</w:t>
      </w:r>
    </w:p>
    <w:p w:rsidR="00CC455B" w:rsidRDefault="00CC455B" w:rsidP="00CC455B">
      <w:pPr>
        <w:spacing w:after="0" w:line="240" w:lineRule="auto"/>
        <w:ind w:left="3686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9123A" w:rsidRPr="00CC455B" w:rsidRDefault="0059123A" w:rsidP="00CC455B">
      <w:pPr>
        <w:spacing w:after="0" w:line="240" w:lineRule="auto"/>
        <w:ind w:left="3686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C455B" w:rsidRPr="00CC455B" w:rsidRDefault="00CC455B" w:rsidP="00CC455B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CC455B">
        <w:rPr>
          <w:rFonts w:ascii="Tahoma" w:eastAsia="Times New Roman" w:hAnsi="Tahoma" w:cs="Tahoma"/>
          <w:sz w:val="24"/>
          <w:szCs w:val="24"/>
          <w:lang w:eastAsia="pt-BR"/>
        </w:rPr>
        <w:t>TATIANA GUI</w:t>
      </w:r>
      <w:r w:rsidR="0035453C">
        <w:rPr>
          <w:rFonts w:ascii="Tahoma" w:eastAsia="Times New Roman" w:hAnsi="Tahoma" w:cs="Tahoma"/>
          <w:sz w:val="24"/>
          <w:szCs w:val="24"/>
          <w:lang w:eastAsia="pt-BR"/>
        </w:rPr>
        <w:t>LHERMINO TAZINÁZZIO</w:t>
      </w:r>
      <w:r w:rsidRPr="00CC455B">
        <w:rPr>
          <w:rFonts w:ascii="Tahoma" w:eastAsia="Times New Roman" w:hAnsi="Tahoma" w:cs="Tahoma"/>
          <w:sz w:val="24"/>
          <w:szCs w:val="24"/>
          <w:lang w:eastAsia="pt-BR"/>
        </w:rPr>
        <w:t>, Prefeita Municipal de LUCÉLIA, Estado de São Paulo, usando de suas atribuições legais,</w:t>
      </w:r>
    </w:p>
    <w:p w:rsidR="00CC455B" w:rsidRDefault="00CC455B" w:rsidP="00CC455B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59123A" w:rsidRPr="00CC455B" w:rsidRDefault="0059123A" w:rsidP="00CC455B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CC455B" w:rsidRPr="00CC455B" w:rsidRDefault="00CC455B" w:rsidP="00CC455B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4"/>
          <w:szCs w:val="24"/>
          <w:u w:val="single"/>
          <w:lang w:eastAsia="pt-BR"/>
        </w:rPr>
      </w:pPr>
      <w:r w:rsidRPr="00CC455B">
        <w:rPr>
          <w:rFonts w:ascii="Tahoma" w:eastAsia="Times New Roman" w:hAnsi="Tahoma" w:cs="Tahoma"/>
          <w:sz w:val="24"/>
          <w:szCs w:val="24"/>
          <w:u w:val="single"/>
          <w:lang w:eastAsia="pt-BR"/>
        </w:rPr>
        <w:t>R E S O L V E:</w:t>
      </w:r>
    </w:p>
    <w:p w:rsidR="00CC455B" w:rsidRDefault="00CC455B" w:rsidP="00CC455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CC455B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087156" w:rsidRDefault="00087156" w:rsidP="00CC455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0206B" w:rsidRPr="0051071C" w:rsidRDefault="0030206B" w:rsidP="0030206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51071C">
        <w:rPr>
          <w:rFonts w:ascii="Tahoma" w:eastAsia="Times New Roman" w:hAnsi="Tahoma" w:cs="Tahoma"/>
          <w:sz w:val="24"/>
          <w:szCs w:val="24"/>
          <w:lang w:eastAsia="pt-BR"/>
        </w:rPr>
        <w:t xml:space="preserve">1. Nomear pelo Regime </w:t>
      </w:r>
      <w:r w:rsidRPr="0051071C">
        <w:rPr>
          <w:rFonts w:ascii="Tahoma" w:eastAsia="Times New Roman" w:hAnsi="Tahoma" w:cs="Tahoma"/>
          <w:noProof/>
          <w:sz w:val="24"/>
          <w:szCs w:val="24"/>
          <w:lang w:eastAsia="pt-BR"/>
        </w:rPr>
        <w:t>Estatutário</w:t>
      </w:r>
      <w:r w:rsidR="00305DAE">
        <w:rPr>
          <w:rFonts w:ascii="Tahoma" w:eastAsia="Times New Roman" w:hAnsi="Tahoma" w:cs="Tahoma"/>
          <w:sz w:val="24"/>
          <w:szCs w:val="24"/>
          <w:lang w:eastAsia="pt-BR"/>
        </w:rPr>
        <w:t>, no cargo efetivo, a</w:t>
      </w:r>
      <w:r w:rsidR="00EF65CD">
        <w:rPr>
          <w:rFonts w:ascii="Tahoma" w:eastAsia="Times New Roman" w:hAnsi="Tahoma" w:cs="Tahoma"/>
          <w:sz w:val="24"/>
          <w:szCs w:val="24"/>
          <w:lang w:eastAsia="pt-BR"/>
        </w:rPr>
        <w:t xml:space="preserve"> Servidor</w:t>
      </w:r>
      <w:r w:rsidR="00305DAE">
        <w:rPr>
          <w:rFonts w:ascii="Tahoma" w:eastAsia="Times New Roman" w:hAnsi="Tahoma" w:cs="Tahoma"/>
          <w:sz w:val="24"/>
          <w:szCs w:val="24"/>
          <w:lang w:eastAsia="pt-BR"/>
        </w:rPr>
        <w:t>a</w:t>
      </w:r>
      <w:r w:rsidR="00EF65CD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A1235B">
        <w:rPr>
          <w:rFonts w:ascii="Tahoma" w:eastAsia="Times New Roman" w:hAnsi="Tahoma" w:cs="Tahoma"/>
          <w:b/>
          <w:sz w:val="24"/>
          <w:szCs w:val="24"/>
          <w:lang w:eastAsia="pt-BR"/>
        </w:rPr>
        <w:t>MARIA EVA SALDANHA CINI</w:t>
      </w:r>
      <w:r w:rsidRPr="0051071C">
        <w:rPr>
          <w:rFonts w:ascii="Tahoma" w:eastAsia="Times New Roman" w:hAnsi="Tahoma" w:cs="Tahoma"/>
          <w:sz w:val="24"/>
          <w:szCs w:val="24"/>
          <w:lang w:eastAsia="pt-BR"/>
        </w:rPr>
        <w:t xml:space="preserve">, CPF/MF. </w:t>
      </w:r>
      <w:proofErr w:type="gramStart"/>
      <w:r w:rsidRPr="0051071C">
        <w:rPr>
          <w:rFonts w:ascii="Tahoma" w:eastAsia="Times New Roman" w:hAnsi="Tahoma" w:cs="Tahoma"/>
          <w:sz w:val="24"/>
          <w:szCs w:val="24"/>
          <w:lang w:eastAsia="pt-BR"/>
        </w:rPr>
        <w:t>nº</w:t>
      </w:r>
      <w:proofErr w:type="gramEnd"/>
      <w:r w:rsidRPr="0051071C">
        <w:rPr>
          <w:rFonts w:ascii="Tahoma" w:eastAsia="Times New Roman" w:hAnsi="Tahoma" w:cs="Tahoma"/>
          <w:sz w:val="24"/>
          <w:szCs w:val="24"/>
          <w:lang w:eastAsia="pt-BR"/>
        </w:rPr>
        <w:t xml:space="preserve">. </w:t>
      </w:r>
      <w:r w:rsidR="00A1235B">
        <w:rPr>
          <w:rFonts w:ascii="Tahoma" w:eastAsia="Times New Roman" w:hAnsi="Tahoma" w:cs="Tahoma"/>
          <w:sz w:val="24"/>
          <w:szCs w:val="24"/>
          <w:lang w:eastAsia="pt-BR"/>
        </w:rPr>
        <w:t>246.096.588-52</w:t>
      </w:r>
      <w:r w:rsidRPr="0051071C">
        <w:rPr>
          <w:rFonts w:ascii="Tahoma" w:eastAsia="Times New Roman" w:hAnsi="Tahoma" w:cs="Tahoma"/>
          <w:sz w:val="24"/>
          <w:szCs w:val="24"/>
          <w:lang w:eastAsia="pt-BR"/>
        </w:rPr>
        <w:t xml:space="preserve">, para exercer o cargo de </w:t>
      </w:r>
      <w:r w:rsidR="007B0E0E">
        <w:rPr>
          <w:rFonts w:ascii="Tahoma" w:eastAsia="Times New Roman" w:hAnsi="Tahoma" w:cs="Tahoma"/>
          <w:noProof/>
          <w:sz w:val="24"/>
          <w:szCs w:val="24"/>
          <w:lang w:eastAsia="pt-BR"/>
        </w:rPr>
        <w:t>Diretor</w:t>
      </w:r>
      <w:r w:rsidRPr="0051071C">
        <w:rPr>
          <w:rFonts w:ascii="Tahoma" w:eastAsia="Times New Roman" w:hAnsi="Tahoma" w:cs="Tahoma"/>
          <w:noProof/>
          <w:sz w:val="24"/>
          <w:szCs w:val="24"/>
          <w:lang w:eastAsia="pt-BR"/>
        </w:rPr>
        <w:t xml:space="preserve"> de Escola de Educação Infantil</w:t>
      </w:r>
      <w:r w:rsidRPr="0051071C">
        <w:rPr>
          <w:rFonts w:ascii="Tahoma" w:eastAsia="Times New Roman" w:hAnsi="Tahoma" w:cs="Tahoma"/>
          <w:sz w:val="24"/>
          <w:szCs w:val="24"/>
          <w:lang w:eastAsia="pt-BR"/>
        </w:rPr>
        <w:t xml:space="preserve">, com exercício junto </w:t>
      </w:r>
      <w:r w:rsidR="00A1235B">
        <w:rPr>
          <w:rFonts w:ascii="Tahoma" w:eastAsia="Times New Roman" w:hAnsi="Tahoma" w:cs="Tahoma"/>
          <w:sz w:val="24"/>
          <w:szCs w:val="24"/>
          <w:lang w:eastAsia="pt-BR"/>
        </w:rPr>
        <w:t>a EMEI “Deputado José Candido</w:t>
      </w:r>
      <w:r w:rsidR="00EF65CD">
        <w:rPr>
          <w:rFonts w:ascii="Tahoma" w:eastAsia="Times New Roman" w:hAnsi="Tahoma" w:cs="Tahoma"/>
          <w:sz w:val="24"/>
          <w:szCs w:val="24"/>
          <w:lang w:eastAsia="pt-BR"/>
        </w:rPr>
        <w:t>”</w:t>
      </w:r>
      <w:r w:rsidRPr="0051071C">
        <w:rPr>
          <w:rFonts w:ascii="Tahoma" w:eastAsia="Times New Roman" w:hAnsi="Tahoma" w:cs="Tahoma"/>
          <w:sz w:val="24"/>
          <w:szCs w:val="24"/>
          <w:lang w:eastAsia="pt-BR"/>
        </w:rPr>
        <w:t>,</w:t>
      </w:r>
      <w:r w:rsidR="00A1235B">
        <w:rPr>
          <w:rFonts w:ascii="Tahoma" w:eastAsia="Times New Roman" w:hAnsi="Tahoma" w:cs="Tahoma"/>
          <w:sz w:val="24"/>
          <w:szCs w:val="24"/>
          <w:lang w:eastAsia="pt-BR"/>
        </w:rPr>
        <w:t xml:space="preserve"> a partir do dia 11 de maio</w:t>
      </w:r>
      <w:r w:rsidRPr="0051071C">
        <w:rPr>
          <w:rFonts w:ascii="Tahoma" w:eastAsia="Times New Roman" w:hAnsi="Tahoma" w:cs="Tahoma"/>
          <w:noProof/>
          <w:sz w:val="24"/>
          <w:szCs w:val="24"/>
          <w:lang w:eastAsia="pt-BR"/>
        </w:rPr>
        <w:t xml:space="preserve"> de 2026</w:t>
      </w:r>
      <w:r w:rsidRPr="0051071C">
        <w:rPr>
          <w:rFonts w:ascii="Tahoma" w:eastAsia="Times New Roman" w:hAnsi="Tahoma" w:cs="Tahoma"/>
          <w:sz w:val="24"/>
          <w:szCs w:val="24"/>
          <w:lang w:eastAsia="pt-BR"/>
        </w:rPr>
        <w:t>, à vista da Aprovação do Concurso Público nº. 003/2025, de 25 de novembro de 2025 e homologado em 21 de janeiro de 2026.</w:t>
      </w:r>
    </w:p>
    <w:p w:rsidR="0059123A" w:rsidRPr="00CC455B" w:rsidRDefault="0059123A" w:rsidP="00CC455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272AFC" w:rsidRPr="00272AFC" w:rsidRDefault="00272AFC" w:rsidP="00272AFC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272AFC">
        <w:rPr>
          <w:rFonts w:ascii="Tahoma" w:eastAsia="Times New Roman" w:hAnsi="Tahoma" w:cs="Tahoma"/>
          <w:sz w:val="24"/>
          <w:szCs w:val="24"/>
          <w:lang w:eastAsia="pt-BR"/>
        </w:rPr>
        <w:t xml:space="preserve">2. Fixar em </w:t>
      </w:r>
      <w:r w:rsidR="003E2F2E">
        <w:rPr>
          <w:rFonts w:ascii="Tahoma" w:eastAsia="Times New Roman" w:hAnsi="Tahoma" w:cs="Tahoma"/>
          <w:sz w:val="24"/>
          <w:szCs w:val="24"/>
          <w:lang w:eastAsia="pt-BR"/>
        </w:rPr>
        <w:t>6.867,20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(seis</w:t>
      </w:r>
      <w:r w:rsidRPr="00272AFC">
        <w:rPr>
          <w:rFonts w:ascii="Tahoma" w:eastAsia="Times New Roman" w:hAnsi="Tahoma" w:cs="Tahoma"/>
          <w:sz w:val="24"/>
          <w:szCs w:val="24"/>
          <w:lang w:eastAsia="pt-BR"/>
        </w:rPr>
        <w:t xml:space="preserve"> mil, </w:t>
      </w:r>
      <w:r w:rsidR="003E2F2E">
        <w:rPr>
          <w:rFonts w:ascii="Tahoma" w:eastAsia="Times New Roman" w:hAnsi="Tahoma" w:cs="Tahoma"/>
          <w:sz w:val="24"/>
          <w:szCs w:val="24"/>
          <w:lang w:eastAsia="pt-BR"/>
        </w:rPr>
        <w:t>oitocentos e sessenta e sete reais, vinte</w:t>
      </w:r>
      <w:r w:rsidRPr="00272AFC">
        <w:rPr>
          <w:rFonts w:ascii="Tahoma" w:eastAsia="Times New Roman" w:hAnsi="Tahoma" w:cs="Tahoma"/>
          <w:sz w:val="24"/>
          <w:szCs w:val="24"/>
          <w:lang w:eastAsia="pt-BR"/>
        </w:rPr>
        <w:t xml:space="preserve"> centavos) </w:t>
      </w:r>
      <w:r>
        <w:rPr>
          <w:rFonts w:ascii="Tahoma" w:eastAsia="Times New Roman" w:hAnsi="Tahoma" w:cs="Tahoma"/>
          <w:sz w:val="24"/>
          <w:szCs w:val="24"/>
          <w:lang w:eastAsia="pt-BR"/>
        </w:rPr>
        <w:t>m</w:t>
      </w:r>
      <w:r w:rsidR="0051071C">
        <w:rPr>
          <w:rFonts w:ascii="Tahoma" w:eastAsia="Times New Roman" w:hAnsi="Tahoma" w:cs="Tahoma"/>
          <w:sz w:val="24"/>
          <w:szCs w:val="24"/>
          <w:lang w:eastAsia="pt-BR"/>
        </w:rPr>
        <w:t>ensais, o vencimento no Cargo de</w:t>
      </w:r>
      <w:r w:rsidR="00127B4E">
        <w:rPr>
          <w:rFonts w:ascii="Tahoma" w:eastAsia="Times New Roman" w:hAnsi="Tahoma" w:cs="Tahoma"/>
          <w:sz w:val="24"/>
          <w:szCs w:val="24"/>
          <w:lang w:eastAsia="pt-BR"/>
        </w:rPr>
        <w:t xml:space="preserve"> Diretor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de Escola</w:t>
      </w:r>
      <w:r w:rsidR="00F96DED">
        <w:rPr>
          <w:rFonts w:ascii="Tahoma" w:eastAsia="Times New Roman" w:hAnsi="Tahoma" w:cs="Tahoma"/>
          <w:sz w:val="24"/>
          <w:szCs w:val="24"/>
          <w:lang w:eastAsia="pt-BR"/>
        </w:rPr>
        <w:t xml:space="preserve"> de Educação Infanti</w:t>
      </w:r>
      <w:r w:rsidR="00855415">
        <w:rPr>
          <w:rFonts w:ascii="Tahoma" w:eastAsia="Times New Roman" w:hAnsi="Tahoma" w:cs="Tahoma"/>
          <w:sz w:val="24"/>
          <w:szCs w:val="24"/>
          <w:lang w:eastAsia="pt-BR"/>
        </w:rPr>
        <w:t>l</w:t>
      </w:r>
      <w:r w:rsidRPr="00272AFC">
        <w:rPr>
          <w:rFonts w:ascii="Tahoma" w:eastAsia="Times New Roman" w:hAnsi="Tahoma" w:cs="Tahoma"/>
          <w:sz w:val="24"/>
          <w:szCs w:val="24"/>
          <w:lang w:eastAsia="pt-BR"/>
        </w:rPr>
        <w:t xml:space="preserve">, com a carga horária de </w:t>
      </w:r>
      <w:r>
        <w:rPr>
          <w:rFonts w:ascii="Tahoma" w:eastAsia="Times New Roman" w:hAnsi="Tahoma" w:cs="Tahoma"/>
          <w:sz w:val="24"/>
          <w:szCs w:val="24"/>
          <w:lang w:eastAsia="pt-BR"/>
        </w:rPr>
        <w:t>40</w:t>
      </w:r>
      <w:r w:rsidRPr="00272AFC">
        <w:rPr>
          <w:rFonts w:ascii="Tahoma" w:eastAsia="Times New Roman" w:hAnsi="Tahoma" w:cs="Tahoma"/>
          <w:sz w:val="24"/>
          <w:szCs w:val="24"/>
          <w:lang w:eastAsia="pt-BR"/>
        </w:rPr>
        <w:t xml:space="preserve"> horas semanais.</w:t>
      </w:r>
    </w:p>
    <w:p w:rsidR="00CC455B" w:rsidRPr="00CC455B" w:rsidRDefault="00CC455B" w:rsidP="00CC455B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55317F" w:rsidRPr="00B32670" w:rsidRDefault="0055317F" w:rsidP="0055317F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bCs/>
          <w:sz w:val="24"/>
          <w:szCs w:val="24"/>
          <w:lang w:eastAsia="pt-BR"/>
        </w:rPr>
        <w:t>3</w:t>
      </w:r>
      <w:r w:rsidRPr="00B32670">
        <w:rPr>
          <w:rFonts w:ascii="Tahoma" w:eastAsia="Times New Roman" w:hAnsi="Tahoma" w:cs="Tahoma"/>
          <w:bCs/>
          <w:sz w:val="24"/>
          <w:szCs w:val="24"/>
          <w:lang w:eastAsia="pt-BR"/>
        </w:rPr>
        <w:t xml:space="preserve"> - </w:t>
      </w:r>
      <w:r w:rsidRPr="00B32670">
        <w:rPr>
          <w:rFonts w:ascii="Tahoma" w:eastAsia="Calibri" w:hAnsi="Tahoma" w:cs="Tahoma"/>
          <w:sz w:val="24"/>
          <w:szCs w:val="24"/>
        </w:rPr>
        <w:t>Esta Porta</w:t>
      </w:r>
      <w:r w:rsidR="00A1235B">
        <w:rPr>
          <w:rFonts w:ascii="Tahoma" w:eastAsia="Calibri" w:hAnsi="Tahoma" w:cs="Tahoma"/>
          <w:sz w:val="24"/>
          <w:szCs w:val="24"/>
        </w:rPr>
        <w:t>ria entra em vigor na data de 11</w:t>
      </w:r>
      <w:r>
        <w:rPr>
          <w:rFonts w:ascii="Tahoma" w:eastAsia="Calibri" w:hAnsi="Tahoma" w:cs="Tahoma"/>
          <w:sz w:val="24"/>
          <w:szCs w:val="24"/>
        </w:rPr>
        <w:t xml:space="preserve"> de </w:t>
      </w:r>
      <w:r w:rsidR="00A1235B">
        <w:rPr>
          <w:rFonts w:ascii="Tahoma" w:eastAsia="Calibri" w:hAnsi="Tahoma" w:cs="Tahoma"/>
          <w:sz w:val="24"/>
          <w:szCs w:val="24"/>
        </w:rPr>
        <w:t>maio</w:t>
      </w:r>
      <w:r w:rsidR="002645FA">
        <w:rPr>
          <w:rFonts w:ascii="Tahoma" w:eastAsia="Calibri" w:hAnsi="Tahoma" w:cs="Tahoma"/>
          <w:sz w:val="24"/>
          <w:szCs w:val="24"/>
        </w:rPr>
        <w:t xml:space="preserve"> de 2026</w:t>
      </w:r>
      <w:r w:rsidRPr="00B32670">
        <w:rPr>
          <w:rFonts w:ascii="Tahoma" w:eastAsia="Calibri" w:hAnsi="Tahoma" w:cs="Tahoma"/>
          <w:sz w:val="24"/>
          <w:szCs w:val="24"/>
        </w:rPr>
        <w:t>.</w:t>
      </w:r>
    </w:p>
    <w:p w:rsidR="00CC455B" w:rsidRPr="00CC455B" w:rsidRDefault="00CC455B" w:rsidP="00CC455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CC455B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p w:rsidR="00CC455B" w:rsidRDefault="00CC455B" w:rsidP="00CC455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CC455B">
        <w:rPr>
          <w:rFonts w:ascii="Tahoma" w:eastAsia="Times New Roman" w:hAnsi="Tahoma" w:cs="Tahoma"/>
          <w:sz w:val="24"/>
          <w:szCs w:val="24"/>
          <w:lang w:eastAsia="pt-BR"/>
        </w:rPr>
        <w:t>REGISTRE-SE, PUBLIQUE-SE E CUMPRA-SE.</w:t>
      </w:r>
    </w:p>
    <w:p w:rsidR="00CC455B" w:rsidRPr="00CC455B" w:rsidRDefault="00CC455B" w:rsidP="00CC455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CC455B" w:rsidRPr="00CC455B" w:rsidRDefault="00CC455B" w:rsidP="00CC455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CC455B">
        <w:rPr>
          <w:rFonts w:ascii="Tahoma" w:eastAsia="Times New Roman" w:hAnsi="Tahoma" w:cs="Tahoma"/>
          <w:sz w:val="24"/>
          <w:szCs w:val="24"/>
          <w:lang w:eastAsia="pt-BR"/>
        </w:rPr>
        <w:t>PREFEITURA MUNICIPAL DE LUCÉ</w:t>
      </w:r>
      <w:r w:rsidR="00A1235B">
        <w:rPr>
          <w:rFonts w:ascii="Tahoma" w:eastAsia="Times New Roman" w:hAnsi="Tahoma" w:cs="Tahoma"/>
          <w:sz w:val="24"/>
          <w:szCs w:val="24"/>
          <w:lang w:eastAsia="pt-BR"/>
        </w:rPr>
        <w:t>LIA, aos 11</w:t>
      </w:r>
      <w:r w:rsidR="00EF7390">
        <w:rPr>
          <w:rFonts w:ascii="Tahoma" w:eastAsia="Times New Roman" w:hAnsi="Tahoma" w:cs="Tahoma"/>
          <w:sz w:val="24"/>
          <w:szCs w:val="24"/>
          <w:lang w:eastAsia="pt-BR"/>
        </w:rPr>
        <w:t xml:space="preserve"> dia</w:t>
      </w:r>
      <w:r w:rsidR="00A1235B">
        <w:rPr>
          <w:rFonts w:ascii="Tahoma" w:eastAsia="Times New Roman" w:hAnsi="Tahoma" w:cs="Tahoma"/>
          <w:sz w:val="24"/>
          <w:szCs w:val="24"/>
          <w:lang w:eastAsia="pt-BR"/>
        </w:rPr>
        <w:t>s do mês de maio</w:t>
      </w:r>
      <w:r w:rsidR="0051071C">
        <w:rPr>
          <w:rFonts w:ascii="Tahoma" w:eastAsia="Times New Roman" w:hAnsi="Tahoma" w:cs="Tahoma"/>
          <w:sz w:val="24"/>
          <w:szCs w:val="24"/>
          <w:lang w:eastAsia="pt-BR"/>
        </w:rPr>
        <w:t xml:space="preserve"> de 2026</w:t>
      </w:r>
      <w:r w:rsidRPr="00CC455B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:rsidR="00CC455B" w:rsidRPr="00CC455B" w:rsidRDefault="00CC455B" w:rsidP="00CC455B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CC455B" w:rsidRPr="00CC455B" w:rsidRDefault="00CC455B" w:rsidP="00CC455B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CC455B" w:rsidRPr="00CC455B" w:rsidRDefault="00CC455B" w:rsidP="00CC455B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CC455B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</w:p>
    <w:p w:rsidR="00CC455B" w:rsidRPr="00CC455B" w:rsidRDefault="00CC455B" w:rsidP="00CC455B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CC455B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</w:t>
      </w:r>
      <w:r w:rsidR="005A6D88">
        <w:rPr>
          <w:rFonts w:ascii="Tahoma" w:eastAsia="Times New Roman" w:hAnsi="Tahoma" w:cs="Tahoma"/>
          <w:sz w:val="24"/>
          <w:szCs w:val="24"/>
          <w:lang w:eastAsia="pt-BR"/>
        </w:rPr>
        <w:t xml:space="preserve">          </w:t>
      </w:r>
      <w:r w:rsidR="00CC352A">
        <w:rPr>
          <w:rFonts w:ascii="Tahoma" w:eastAsia="Times New Roman" w:hAnsi="Tahoma" w:cs="Tahoma"/>
          <w:sz w:val="24"/>
          <w:szCs w:val="24"/>
          <w:lang w:eastAsia="pt-BR"/>
        </w:rPr>
        <w:t xml:space="preserve">     </w:t>
      </w:r>
      <w:r w:rsidR="00FC2096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CC455B">
        <w:rPr>
          <w:rFonts w:ascii="Tahoma" w:eastAsia="Times New Roman" w:hAnsi="Tahoma" w:cs="Tahoma"/>
          <w:sz w:val="24"/>
          <w:szCs w:val="24"/>
          <w:lang w:eastAsia="pt-BR"/>
        </w:rPr>
        <w:t>TATIANA GUI</w:t>
      </w:r>
      <w:r w:rsidR="00D14BC1">
        <w:rPr>
          <w:rFonts w:ascii="Tahoma" w:eastAsia="Times New Roman" w:hAnsi="Tahoma" w:cs="Tahoma"/>
          <w:sz w:val="24"/>
          <w:szCs w:val="24"/>
          <w:lang w:eastAsia="pt-BR"/>
        </w:rPr>
        <w:t>LHERMINO TAZINÁZZIO</w:t>
      </w:r>
    </w:p>
    <w:p w:rsidR="00CC455B" w:rsidRPr="00CC455B" w:rsidRDefault="00CC455B" w:rsidP="00CC455B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CC455B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       </w:t>
      </w:r>
      <w:r w:rsidR="005A6D88">
        <w:rPr>
          <w:rFonts w:ascii="Tahoma" w:eastAsia="Times New Roman" w:hAnsi="Tahoma" w:cs="Tahoma"/>
          <w:sz w:val="24"/>
          <w:szCs w:val="24"/>
          <w:lang w:eastAsia="pt-BR"/>
        </w:rPr>
        <w:t xml:space="preserve">           </w:t>
      </w:r>
      <w:r w:rsidR="00CC352A">
        <w:rPr>
          <w:rFonts w:ascii="Tahoma" w:eastAsia="Times New Roman" w:hAnsi="Tahoma" w:cs="Tahoma"/>
          <w:sz w:val="24"/>
          <w:szCs w:val="24"/>
          <w:lang w:eastAsia="pt-BR"/>
        </w:rPr>
        <w:t xml:space="preserve">    </w:t>
      </w:r>
      <w:r w:rsidR="00D14BC1">
        <w:rPr>
          <w:rFonts w:ascii="Tahoma" w:eastAsia="Times New Roman" w:hAnsi="Tahoma" w:cs="Tahoma"/>
          <w:sz w:val="24"/>
          <w:szCs w:val="24"/>
          <w:lang w:eastAsia="pt-BR"/>
        </w:rPr>
        <w:t xml:space="preserve">   </w:t>
      </w:r>
      <w:r w:rsidR="00CC352A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Pr="00CC455B">
        <w:rPr>
          <w:rFonts w:ascii="Tahoma" w:eastAsia="Times New Roman" w:hAnsi="Tahoma" w:cs="Tahoma"/>
          <w:sz w:val="24"/>
          <w:szCs w:val="24"/>
          <w:lang w:eastAsia="pt-BR"/>
        </w:rPr>
        <w:t>PREFEITA MUNICIPAL</w:t>
      </w:r>
    </w:p>
    <w:p w:rsidR="00CC455B" w:rsidRPr="00CC455B" w:rsidRDefault="00CC455B" w:rsidP="00CC455B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CC455B" w:rsidRDefault="00CC455B" w:rsidP="00CC455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CC455B">
        <w:rPr>
          <w:rFonts w:ascii="Tahoma" w:eastAsia="Times New Roman" w:hAnsi="Tahoma" w:cs="Tahoma"/>
          <w:sz w:val="24"/>
          <w:szCs w:val="24"/>
          <w:lang w:eastAsia="pt-BR"/>
        </w:rPr>
        <w:t>Publicada e Registrada nesta Secretaria Administrativa na data supra e afixado no local de costume</w:t>
      </w:r>
      <w:r w:rsidR="00272AFC">
        <w:rPr>
          <w:rFonts w:ascii="Tahoma" w:eastAsia="Times New Roman" w:hAnsi="Tahoma" w:cs="Tahoma"/>
          <w:sz w:val="24"/>
          <w:szCs w:val="24"/>
          <w:lang w:eastAsia="pt-BR"/>
        </w:rPr>
        <w:t xml:space="preserve"> e no Diário Oficial</w:t>
      </w:r>
      <w:r w:rsidRPr="00CC455B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:rsidR="004F0DB7" w:rsidRDefault="004F0DB7" w:rsidP="00CC455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0A5895" w:rsidRDefault="000A5895" w:rsidP="00CC455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3C1339" w:rsidRDefault="003C1339" w:rsidP="00CC455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0A5895" w:rsidRPr="000A5895" w:rsidRDefault="004F0DB7" w:rsidP="000A5895">
      <w:pPr>
        <w:spacing w:after="0" w:line="240" w:lineRule="auto"/>
        <w:ind w:right="-567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 w:rsidRPr="000A5895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</w:t>
      </w:r>
      <w:r w:rsidR="000A5895"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    </w:t>
      </w:r>
      <w:r w:rsidR="000A5895" w:rsidRPr="000A5895">
        <w:rPr>
          <w:rFonts w:ascii="Tahoma" w:eastAsia="Times New Roman" w:hAnsi="Tahoma" w:cs="Tahoma"/>
          <w:sz w:val="24"/>
          <w:szCs w:val="24"/>
          <w:lang w:eastAsia="pt-BR"/>
        </w:rPr>
        <w:t>GUSTAVO TANIGUCHI RUFINO</w:t>
      </w:r>
    </w:p>
    <w:p w:rsidR="00CC455B" w:rsidRPr="000A5895" w:rsidRDefault="000A5895" w:rsidP="000A5895">
      <w:pPr>
        <w:spacing w:after="0" w:line="240" w:lineRule="auto"/>
        <w:ind w:firstLine="2835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      </w:t>
      </w:r>
      <w:r w:rsidRPr="000A5895">
        <w:rPr>
          <w:rFonts w:ascii="Tahoma" w:eastAsia="Times New Roman" w:hAnsi="Tahoma" w:cs="Tahoma"/>
          <w:sz w:val="24"/>
          <w:szCs w:val="24"/>
          <w:lang w:eastAsia="pt-BR"/>
        </w:rPr>
        <w:t>SECRETÁRIO DE ADMINISTRAÇÃO</w:t>
      </w:r>
      <w:proofErr w:type="gramStart"/>
      <w:r w:rsidR="004F0DB7" w:rsidRPr="000A5895">
        <w:rPr>
          <w:rFonts w:ascii="Tahoma" w:eastAsia="Times New Roman" w:hAnsi="Tahoma" w:cs="Tahoma"/>
          <w:sz w:val="24"/>
          <w:szCs w:val="24"/>
          <w:lang w:eastAsia="pt-BR"/>
        </w:rPr>
        <w:t xml:space="preserve">  </w:t>
      </w:r>
    </w:p>
    <w:proofErr w:type="gramEnd"/>
    <w:sectPr w:rsidR="00CC455B" w:rsidRPr="000A5895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04F" w:rsidRDefault="0033204F" w:rsidP="00C1488B">
      <w:pPr>
        <w:spacing w:after="0" w:line="240" w:lineRule="auto"/>
      </w:pPr>
      <w:r>
        <w:separator/>
      </w:r>
    </w:p>
  </w:endnote>
  <w:endnote w:type="continuationSeparator" w:id="0">
    <w:p w:rsidR="0033204F" w:rsidRDefault="0033204F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>
    <w:pPr>
      <w:pStyle w:val="Rodap"/>
    </w:pPr>
  </w:p>
  <w:p w:rsidR="00C866D7" w:rsidRDefault="00FF57BC" w:rsidP="00FF57BC">
    <w:pPr>
      <w:pStyle w:val="Rodap"/>
      <w:tabs>
        <w:tab w:val="clear" w:pos="4252"/>
        <w:tab w:val="clear" w:pos="8504"/>
        <w:tab w:val="left" w:pos="975"/>
      </w:tabs>
    </w:pPr>
    <w:r>
      <w:tab/>
    </w:r>
  </w:p>
  <w:p w:rsidR="00C866D7" w:rsidRDefault="00C866D7">
    <w:pPr>
      <w:pStyle w:val="Rodap"/>
    </w:pPr>
  </w:p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04F" w:rsidRDefault="0033204F" w:rsidP="00C1488B">
      <w:pPr>
        <w:spacing w:after="0" w:line="240" w:lineRule="auto"/>
      </w:pPr>
      <w:r>
        <w:separator/>
      </w:r>
    </w:p>
  </w:footnote>
  <w:footnote w:type="continuationSeparator" w:id="0">
    <w:p w:rsidR="0033204F" w:rsidRDefault="0033204F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0661A02" wp14:editId="68006D7B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1140F"/>
    <w:rsid w:val="00011900"/>
    <w:rsid w:val="00013BDF"/>
    <w:rsid w:val="000149CA"/>
    <w:rsid w:val="00015D1A"/>
    <w:rsid w:val="00015F15"/>
    <w:rsid w:val="00021CD2"/>
    <w:rsid w:val="00022ABE"/>
    <w:rsid w:val="00030CEF"/>
    <w:rsid w:val="00032A03"/>
    <w:rsid w:val="00040B39"/>
    <w:rsid w:val="00044054"/>
    <w:rsid w:val="00045F06"/>
    <w:rsid w:val="0005380A"/>
    <w:rsid w:val="00060465"/>
    <w:rsid w:val="00065FC3"/>
    <w:rsid w:val="00073F48"/>
    <w:rsid w:val="00075127"/>
    <w:rsid w:val="0008469C"/>
    <w:rsid w:val="00086890"/>
    <w:rsid w:val="00087156"/>
    <w:rsid w:val="0009707B"/>
    <w:rsid w:val="000A5895"/>
    <w:rsid w:val="000B6285"/>
    <w:rsid w:val="000D1B2F"/>
    <w:rsid w:val="000D3959"/>
    <w:rsid w:val="000D7996"/>
    <w:rsid w:val="000E06EE"/>
    <w:rsid w:val="000E1CF9"/>
    <w:rsid w:val="000F0455"/>
    <w:rsid w:val="000F50C1"/>
    <w:rsid w:val="00102B27"/>
    <w:rsid w:val="0010432E"/>
    <w:rsid w:val="00106EE6"/>
    <w:rsid w:val="00115293"/>
    <w:rsid w:val="00116181"/>
    <w:rsid w:val="00124548"/>
    <w:rsid w:val="00127B4E"/>
    <w:rsid w:val="00133550"/>
    <w:rsid w:val="001351BF"/>
    <w:rsid w:val="00144E3F"/>
    <w:rsid w:val="00145A61"/>
    <w:rsid w:val="00161075"/>
    <w:rsid w:val="0016344F"/>
    <w:rsid w:val="0016527B"/>
    <w:rsid w:val="00173949"/>
    <w:rsid w:val="00185CCE"/>
    <w:rsid w:val="0018726A"/>
    <w:rsid w:val="001B270F"/>
    <w:rsid w:val="001B3C04"/>
    <w:rsid w:val="001B780F"/>
    <w:rsid w:val="001B7DF3"/>
    <w:rsid w:val="001C0C8C"/>
    <w:rsid w:val="001C1A52"/>
    <w:rsid w:val="001E6251"/>
    <w:rsid w:val="00201F11"/>
    <w:rsid w:val="002218DE"/>
    <w:rsid w:val="002372CC"/>
    <w:rsid w:val="00237A20"/>
    <w:rsid w:val="00245409"/>
    <w:rsid w:val="0025751B"/>
    <w:rsid w:val="0026163A"/>
    <w:rsid w:val="002645FA"/>
    <w:rsid w:val="00272977"/>
    <w:rsid w:val="00272AFC"/>
    <w:rsid w:val="00281702"/>
    <w:rsid w:val="00281FAB"/>
    <w:rsid w:val="0029641E"/>
    <w:rsid w:val="002A0676"/>
    <w:rsid w:val="002C072A"/>
    <w:rsid w:val="002E1FB2"/>
    <w:rsid w:val="002F60DD"/>
    <w:rsid w:val="0030206B"/>
    <w:rsid w:val="00305DAE"/>
    <w:rsid w:val="00315CE7"/>
    <w:rsid w:val="00317FBA"/>
    <w:rsid w:val="0033204F"/>
    <w:rsid w:val="00332EBA"/>
    <w:rsid w:val="0034592A"/>
    <w:rsid w:val="0035432C"/>
    <w:rsid w:val="0035453C"/>
    <w:rsid w:val="00362A39"/>
    <w:rsid w:val="0037039B"/>
    <w:rsid w:val="00372A98"/>
    <w:rsid w:val="00376702"/>
    <w:rsid w:val="00387DB0"/>
    <w:rsid w:val="003A3C44"/>
    <w:rsid w:val="003B019B"/>
    <w:rsid w:val="003C1339"/>
    <w:rsid w:val="003E0E01"/>
    <w:rsid w:val="003E2F2E"/>
    <w:rsid w:val="003E359E"/>
    <w:rsid w:val="003E6296"/>
    <w:rsid w:val="003F04CE"/>
    <w:rsid w:val="00406E7E"/>
    <w:rsid w:val="00411090"/>
    <w:rsid w:val="004161EF"/>
    <w:rsid w:val="004173C0"/>
    <w:rsid w:val="00417F9C"/>
    <w:rsid w:val="00420457"/>
    <w:rsid w:val="004219E7"/>
    <w:rsid w:val="0043668D"/>
    <w:rsid w:val="00450746"/>
    <w:rsid w:val="004560E1"/>
    <w:rsid w:val="004631F7"/>
    <w:rsid w:val="0047101D"/>
    <w:rsid w:val="004713E3"/>
    <w:rsid w:val="0047197E"/>
    <w:rsid w:val="00477C3D"/>
    <w:rsid w:val="004831BE"/>
    <w:rsid w:val="004863F1"/>
    <w:rsid w:val="004900AC"/>
    <w:rsid w:val="00494E45"/>
    <w:rsid w:val="004967A1"/>
    <w:rsid w:val="004A257C"/>
    <w:rsid w:val="004C2D3B"/>
    <w:rsid w:val="004C6175"/>
    <w:rsid w:val="004D387B"/>
    <w:rsid w:val="004E5E2E"/>
    <w:rsid w:val="004F0DB7"/>
    <w:rsid w:val="004F34F2"/>
    <w:rsid w:val="0050015E"/>
    <w:rsid w:val="00502F3E"/>
    <w:rsid w:val="0051071C"/>
    <w:rsid w:val="00512402"/>
    <w:rsid w:val="0051315F"/>
    <w:rsid w:val="0052240D"/>
    <w:rsid w:val="005227F8"/>
    <w:rsid w:val="00530D96"/>
    <w:rsid w:val="0054348F"/>
    <w:rsid w:val="0054743C"/>
    <w:rsid w:val="005478C8"/>
    <w:rsid w:val="0055317F"/>
    <w:rsid w:val="00557F56"/>
    <w:rsid w:val="00564E6D"/>
    <w:rsid w:val="005650B3"/>
    <w:rsid w:val="00574454"/>
    <w:rsid w:val="00587799"/>
    <w:rsid w:val="0059123A"/>
    <w:rsid w:val="00594CCB"/>
    <w:rsid w:val="005A3D4A"/>
    <w:rsid w:val="005A6B34"/>
    <w:rsid w:val="005A6D88"/>
    <w:rsid w:val="005D3477"/>
    <w:rsid w:val="005E2D80"/>
    <w:rsid w:val="005F5254"/>
    <w:rsid w:val="00604F00"/>
    <w:rsid w:val="00614D95"/>
    <w:rsid w:val="00641241"/>
    <w:rsid w:val="00667CAE"/>
    <w:rsid w:val="00675AE4"/>
    <w:rsid w:val="00684B10"/>
    <w:rsid w:val="006913B3"/>
    <w:rsid w:val="006A1550"/>
    <w:rsid w:val="006A2506"/>
    <w:rsid w:val="006B21A4"/>
    <w:rsid w:val="006B5C7F"/>
    <w:rsid w:val="006C4C14"/>
    <w:rsid w:val="006D23C1"/>
    <w:rsid w:val="006F2EAD"/>
    <w:rsid w:val="006F4B30"/>
    <w:rsid w:val="007025DC"/>
    <w:rsid w:val="007109F9"/>
    <w:rsid w:val="00711615"/>
    <w:rsid w:val="007242D6"/>
    <w:rsid w:val="00727B47"/>
    <w:rsid w:val="00731989"/>
    <w:rsid w:val="0073265D"/>
    <w:rsid w:val="007344C8"/>
    <w:rsid w:val="007459CB"/>
    <w:rsid w:val="007549E7"/>
    <w:rsid w:val="007557E9"/>
    <w:rsid w:val="00771FD7"/>
    <w:rsid w:val="00776050"/>
    <w:rsid w:val="0078310F"/>
    <w:rsid w:val="00784FAF"/>
    <w:rsid w:val="007850BE"/>
    <w:rsid w:val="007A31C2"/>
    <w:rsid w:val="007B05A4"/>
    <w:rsid w:val="007B0E0E"/>
    <w:rsid w:val="007C01F9"/>
    <w:rsid w:val="007C777B"/>
    <w:rsid w:val="007E0090"/>
    <w:rsid w:val="0080136F"/>
    <w:rsid w:val="008166E8"/>
    <w:rsid w:val="00833B27"/>
    <w:rsid w:val="0083481D"/>
    <w:rsid w:val="00844430"/>
    <w:rsid w:val="00855415"/>
    <w:rsid w:val="00864CBA"/>
    <w:rsid w:val="00880DE4"/>
    <w:rsid w:val="00880E6F"/>
    <w:rsid w:val="0088593E"/>
    <w:rsid w:val="00893315"/>
    <w:rsid w:val="008B02D4"/>
    <w:rsid w:val="008B4051"/>
    <w:rsid w:val="008B4F9B"/>
    <w:rsid w:val="008C6C7B"/>
    <w:rsid w:val="008D0BF2"/>
    <w:rsid w:val="008D221C"/>
    <w:rsid w:val="008D564A"/>
    <w:rsid w:val="00903960"/>
    <w:rsid w:val="00922C8A"/>
    <w:rsid w:val="00933385"/>
    <w:rsid w:val="00934B2B"/>
    <w:rsid w:val="00934B9F"/>
    <w:rsid w:val="00953E87"/>
    <w:rsid w:val="009757A5"/>
    <w:rsid w:val="00977E9C"/>
    <w:rsid w:val="009837D8"/>
    <w:rsid w:val="00985824"/>
    <w:rsid w:val="00985ECE"/>
    <w:rsid w:val="009910F1"/>
    <w:rsid w:val="009A2555"/>
    <w:rsid w:val="009A3448"/>
    <w:rsid w:val="009C2F0F"/>
    <w:rsid w:val="009E051C"/>
    <w:rsid w:val="009E76AE"/>
    <w:rsid w:val="00A00F6E"/>
    <w:rsid w:val="00A1235B"/>
    <w:rsid w:val="00A3136B"/>
    <w:rsid w:val="00A3232C"/>
    <w:rsid w:val="00A37981"/>
    <w:rsid w:val="00A45924"/>
    <w:rsid w:val="00A47C90"/>
    <w:rsid w:val="00A6305A"/>
    <w:rsid w:val="00A71BEF"/>
    <w:rsid w:val="00A75D64"/>
    <w:rsid w:val="00A76912"/>
    <w:rsid w:val="00A77D2F"/>
    <w:rsid w:val="00A82831"/>
    <w:rsid w:val="00A83C84"/>
    <w:rsid w:val="00A87CB1"/>
    <w:rsid w:val="00AB4F3E"/>
    <w:rsid w:val="00AB63A6"/>
    <w:rsid w:val="00AB6CE2"/>
    <w:rsid w:val="00AE014F"/>
    <w:rsid w:val="00AE72EE"/>
    <w:rsid w:val="00B02B85"/>
    <w:rsid w:val="00B04389"/>
    <w:rsid w:val="00B222C5"/>
    <w:rsid w:val="00B26525"/>
    <w:rsid w:val="00B32D6D"/>
    <w:rsid w:val="00B33CDA"/>
    <w:rsid w:val="00B354D5"/>
    <w:rsid w:val="00B476D3"/>
    <w:rsid w:val="00B531D8"/>
    <w:rsid w:val="00B576B3"/>
    <w:rsid w:val="00B60678"/>
    <w:rsid w:val="00B613F5"/>
    <w:rsid w:val="00B633D1"/>
    <w:rsid w:val="00B63834"/>
    <w:rsid w:val="00B7143B"/>
    <w:rsid w:val="00B90EBD"/>
    <w:rsid w:val="00B91155"/>
    <w:rsid w:val="00BA5FDC"/>
    <w:rsid w:val="00BA78E2"/>
    <w:rsid w:val="00BC1503"/>
    <w:rsid w:val="00BC46D6"/>
    <w:rsid w:val="00BC5F58"/>
    <w:rsid w:val="00BC6DAD"/>
    <w:rsid w:val="00BD48C1"/>
    <w:rsid w:val="00BE7EB0"/>
    <w:rsid w:val="00BF3AE9"/>
    <w:rsid w:val="00BF72CE"/>
    <w:rsid w:val="00C04A07"/>
    <w:rsid w:val="00C06B9C"/>
    <w:rsid w:val="00C10E09"/>
    <w:rsid w:val="00C13365"/>
    <w:rsid w:val="00C1488B"/>
    <w:rsid w:val="00C15B02"/>
    <w:rsid w:val="00C33DD4"/>
    <w:rsid w:val="00C378EF"/>
    <w:rsid w:val="00C547AF"/>
    <w:rsid w:val="00C54A63"/>
    <w:rsid w:val="00C61BB6"/>
    <w:rsid w:val="00C703E0"/>
    <w:rsid w:val="00C757B6"/>
    <w:rsid w:val="00C866D7"/>
    <w:rsid w:val="00C8707D"/>
    <w:rsid w:val="00C93448"/>
    <w:rsid w:val="00C96AC5"/>
    <w:rsid w:val="00CB24B3"/>
    <w:rsid w:val="00CC1A36"/>
    <w:rsid w:val="00CC352A"/>
    <w:rsid w:val="00CC455B"/>
    <w:rsid w:val="00CC6C42"/>
    <w:rsid w:val="00CD0B2C"/>
    <w:rsid w:val="00CD6F2D"/>
    <w:rsid w:val="00CF1BDB"/>
    <w:rsid w:val="00CF5DC4"/>
    <w:rsid w:val="00D073C6"/>
    <w:rsid w:val="00D14BC1"/>
    <w:rsid w:val="00D2157D"/>
    <w:rsid w:val="00D33152"/>
    <w:rsid w:val="00D3728F"/>
    <w:rsid w:val="00D435C4"/>
    <w:rsid w:val="00D521C0"/>
    <w:rsid w:val="00D52896"/>
    <w:rsid w:val="00D631BD"/>
    <w:rsid w:val="00D63CD4"/>
    <w:rsid w:val="00D724DB"/>
    <w:rsid w:val="00D72840"/>
    <w:rsid w:val="00D818E9"/>
    <w:rsid w:val="00D87F35"/>
    <w:rsid w:val="00D93A14"/>
    <w:rsid w:val="00D93B15"/>
    <w:rsid w:val="00DA5B9E"/>
    <w:rsid w:val="00DC507C"/>
    <w:rsid w:val="00DE13E5"/>
    <w:rsid w:val="00DE3775"/>
    <w:rsid w:val="00DF13CB"/>
    <w:rsid w:val="00DF15F8"/>
    <w:rsid w:val="00DF69C4"/>
    <w:rsid w:val="00E01B6A"/>
    <w:rsid w:val="00E1204B"/>
    <w:rsid w:val="00E167ED"/>
    <w:rsid w:val="00E344D6"/>
    <w:rsid w:val="00E64DEB"/>
    <w:rsid w:val="00E70E3E"/>
    <w:rsid w:val="00E72EFC"/>
    <w:rsid w:val="00E84615"/>
    <w:rsid w:val="00E939DC"/>
    <w:rsid w:val="00E96EF4"/>
    <w:rsid w:val="00EA0D7A"/>
    <w:rsid w:val="00EA6177"/>
    <w:rsid w:val="00EB003C"/>
    <w:rsid w:val="00EC17B0"/>
    <w:rsid w:val="00ED79E2"/>
    <w:rsid w:val="00EE0278"/>
    <w:rsid w:val="00EE131C"/>
    <w:rsid w:val="00EF65CD"/>
    <w:rsid w:val="00EF7390"/>
    <w:rsid w:val="00F15D46"/>
    <w:rsid w:val="00F22944"/>
    <w:rsid w:val="00F32DC0"/>
    <w:rsid w:val="00F5046F"/>
    <w:rsid w:val="00F52EB2"/>
    <w:rsid w:val="00F678AB"/>
    <w:rsid w:val="00F71079"/>
    <w:rsid w:val="00F7450E"/>
    <w:rsid w:val="00F843C5"/>
    <w:rsid w:val="00F843EA"/>
    <w:rsid w:val="00F856C1"/>
    <w:rsid w:val="00F9476C"/>
    <w:rsid w:val="00F96DED"/>
    <w:rsid w:val="00FA2181"/>
    <w:rsid w:val="00FB234F"/>
    <w:rsid w:val="00FB3A3F"/>
    <w:rsid w:val="00FC1E9E"/>
    <w:rsid w:val="00FC2096"/>
    <w:rsid w:val="00FC45EE"/>
    <w:rsid w:val="00FC6510"/>
    <w:rsid w:val="00FD1710"/>
    <w:rsid w:val="00FD22C5"/>
    <w:rsid w:val="00FE79DE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5DBBE-CC62-4E49-9A8F-5740EF440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8</cp:revision>
  <cp:lastPrinted>2026-02-23T14:21:00Z</cp:lastPrinted>
  <dcterms:created xsi:type="dcterms:W3CDTF">2026-05-11T19:40:00Z</dcterms:created>
  <dcterms:modified xsi:type="dcterms:W3CDTF">2026-05-12T12:46:00Z</dcterms:modified>
</cp:coreProperties>
</file>